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45" w:rsidRPr="008C0AF3" w:rsidRDefault="008C0AF3" w:rsidP="008C0AF3">
      <w:pPr>
        <w:spacing w:after="0" w:line="240" w:lineRule="auto"/>
        <w:rPr>
          <w:rFonts w:ascii="Times New Roman" w:hAnsi="Times New Roman" w:cs="Times New Roman"/>
          <w:sz w:val="24"/>
          <w:szCs w:val="24"/>
        </w:rPr>
      </w:pPr>
      <w:proofErr w:type="spellStart"/>
      <w:r w:rsidRPr="008C0AF3">
        <w:rPr>
          <w:rFonts w:ascii="Times New Roman" w:hAnsi="Times New Roman" w:cs="Times New Roman"/>
          <w:sz w:val="24"/>
          <w:szCs w:val="24"/>
        </w:rPr>
        <w:t>Quaniesha</w:t>
      </w:r>
      <w:proofErr w:type="spellEnd"/>
    </w:p>
    <w:p w:rsidR="008C0AF3" w:rsidRPr="008C0AF3" w:rsidRDefault="009554DE"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Lesson Plan #2</w:t>
      </w:r>
    </w:p>
    <w:p w:rsidR="008C0AF3" w:rsidRPr="008C0AF3" w:rsidRDefault="009554DE"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3-27</w:t>
      </w:r>
      <w:r w:rsidR="008C0AF3" w:rsidRPr="008C0AF3">
        <w:rPr>
          <w:rFonts w:ascii="Times New Roman" w:hAnsi="Times New Roman" w:cs="Times New Roman"/>
          <w:sz w:val="24"/>
          <w:szCs w:val="24"/>
        </w:rPr>
        <w:t>-2013</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Tamarah Martinez</w:t>
      </w:r>
    </w:p>
    <w:p w:rsidR="008C0AF3" w:rsidRPr="008C0AF3" w:rsidRDefault="008C0AF3" w:rsidP="008C0AF3">
      <w:pPr>
        <w:spacing w:after="0" w:line="240" w:lineRule="auto"/>
        <w:rPr>
          <w:rFonts w:ascii="Times New Roman" w:hAnsi="Times New Roman" w:cs="Times New Roman"/>
          <w:sz w:val="24"/>
          <w:szCs w:val="24"/>
        </w:rPr>
      </w:pPr>
    </w:p>
    <w:p w:rsidR="008C0AF3" w:rsidRPr="008C0AF3" w:rsidRDefault="008C0AF3" w:rsidP="008C0AF3">
      <w:pPr>
        <w:spacing w:after="0" w:line="240" w:lineRule="auto"/>
        <w:rPr>
          <w:rFonts w:ascii="Times New Roman" w:hAnsi="Times New Roman" w:cs="Times New Roman"/>
          <w:b/>
          <w:sz w:val="24"/>
          <w:szCs w:val="24"/>
        </w:rPr>
      </w:pPr>
      <w:r w:rsidRPr="008C0AF3">
        <w:rPr>
          <w:rFonts w:ascii="Times New Roman" w:hAnsi="Times New Roman" w:cs="Times New Roman"/>
          <w:b/>
          <w:sz w:val="24"/>
          <w:szCs w:val="24"/>
        </w:rPr>
        <w:t>Objective:</w:t>
      </w:r>
    </w:p>
    <w:p w:rsidR="008C0AF3" w:rsidRPr="008C0AF3" w:rsidRDefault="008C0AF3" w:rsidP="008C0AF3">
      <w:pPr>
        <w:spacing w:after="0" w:line="240" w:lineRule="auto"/>
        <w:rPr>
          <w:rFonts w:ascii="Times New Roman" w:hAnsi="Times New Roman" w:cs="Times New Roman"/>
          <w:b/>
          <w:sz w:val="24"/>
          <w:szCs w:val="24"/>
        </w:rPr>
      </w:pP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Social Studies Objectives and related TEKS:</w:t>
      </w:r>
    </w:p>
    <w:p w:rsidR="008C0AF3" w:rsidRPr="00643643" w:rsidRDefault="008C0AF3" w:rsidP="008C0AF3">
      <w:pPr>
        <w:pStyle w:val="paragraph1"/>
        <w:spacing w:before="0" w:beforeAutospacing="0" w:after="0" w:afterAutospacing="0"/>
        <w:ind w:left="720"/>
      </w:pPr>
      <w:r w:rsidRPr="008C0AF3">
        <w:t>(14)  Culture. The student understands the role of heroes in shaping the culture of communities, the state, a</w:t>
      </w:r>
      <w:r w:rsidRPr="00643643">
        <w:t>nd the nation. The student is expected to:</w:t>
      </w:r>
    </w:p>
    <w:p w:rsidR="008C0AF3" w:rsidRPr="00643643" w:rsidRDefault="008C0AF3" w:rsidP="008C0AF3">
      <w:pPr>
        <w:pStyle w:val="subparagrapha"/>
        <w:spacing w:before="0" w:beforeAutospacing="0" w:after="0" w:afterAutospacing="0"/>
        <w:ind w:left="720"/>
      </w:pPr>
      <w:r w:rsidRPr="00643643">
        <w:t xml:space="preserve">(A)  identify and compare the heroic deeds of state and national heroes, including Hector P. Garcia and James A. Lovell, and other individuals such as Harriet Tubman, Juliette Gordon Low, Todd Beamer, Ellen Ochoa, John "Danny" </w:t>
      </w:r>
      <w:proofErr w:type="spellStart"/>
      <w:r w:rsidRPr="00643643">
        <w:t>Olivas</w:t>
      </w:r>
      <w:proofErr w:type="spellEnd"/>
      <w:r w:rsidRPr="00643643">
        <w:t xml:space="preserve">, and other contemporary heroes; </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ELA Objectives and related TEKS:</w:t>
      </w:r>
    </w:p>
    <w:p w:rsidR="008C0AF3" w:rsidRPr="00643643" w:rsidRDefault="008C0AF3" w:rsidP="008C0AF3">
      <w:pPr>
        <w:pStyle w:val="paragraph1"/>
        <w:spacing w:before="0" w:beforeAutospacing="0" w:after="0" w:afterAutospacing="0"/>
        <w:ind w:left="720"/>
        <w:rPr>
          <w:b/>
        </w:rPr>
      </w:pPr>
      <w:r w:rsidRPr="00643643">
        <w:rPr>
          <w:b/>
        </w:rPr>
        <w:t>Reading Fluency/Comprehension</w:t>
      </w:r>
    </w:p>
    <w:p w:rsidR="008C0AF3" w:rsidRPr="00643643" w:rsidRDefault="008C0AF3" w:rsidP="008C0AF3">
      <w:pPr>
        <w:pStyle w:val="paragraph1"/>
        <w:spacing w:before="0" w:beforeAutospacing="0" w:after="0" w:afterAutospacing="0"/>
        <w:ind w:left="720"/>
      </w:pPr>
    </w:p>
    <w:p w:rsidR="008C0AF3" w:rsidRPr="00643643" w:rsidRDefault="008C0AF3" w:rsidP="008C0AF3">
      <w:pPr>
        <w:pStyle w:val="paragraph1"/>
        <w:spacing w:before="0" w:beforeAutospacing="0" w:after="0" w:afterAutospacing="0"/>
        <w:ind w:left="720"/>
      </w:pPr>
      <w:r w:rsidRPr="00643643">
        <w:t>(3)  Reading/Fluency. Students read grade-level text with fluency and comprehension. Students are expected to read aloud grade-level appropriate text with fluency (rate, accuracy, expression, appropriate phrasing) and comprehension.</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b/>
          <w:sz w:val="24"/>
          <w:szCs w:val="24"/>
        </w:rPr>
      </w:pPr>
      <w:r w:rsidRPr="00643643">
        <w:rPr>
          <w:rFonts w:ascii="Times New Roman" w:hAnsi="Times New Roman" w:cs="Times New Roman"/>
          <w:sz w:val="24"/>
          <w:szCs w:val="24"/>
        </w:rPr>
        <w:tab/>
      </w:r>
      <w:r w:rsidRPr="00643643">
        <w:rPr>
          <w:rFonts w:ascii="Times New Roman" w:hAnsi="Times New Roman" w:cs="Times New Roman"/>
          <w:b/>
          <w:sz w:val="24"/>
          <w:szCs w:val="24"/>
        </w:rPr>
        <w:t>Word Analysis and Decoding</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pStyle w:val="subparagrapha"/>
        <w:spacing w:before="0" w:beforeAutospacing="0" w:after="0" w:afterAutospacing="0"/>
        <w:ind w:left="720"/>
      </w:pPr>
      <w:r w:rsidRPr="00643643">
        <w:t>(1)  Reading/Beginning Reading Skills/Phonics. Students use the relationships between letters and sounds, spelling patterns, and morphological analysis to decode written English. Students are expected to:</w:t>
      </w:r>
    </w:p>
    <w:p w:rsidR="008C0AF3" w:rsidRPr="00643643" w:rsidRDefault="008C0AF3" w:rsidP="008C0AF3">
      <w:pPr>
        <w:pStyle w:val="subparagrapha"/>
        <w:spacing w:before="0" w:beforeAutospacing="0" w:after="0" w:afterAutospacing="0"/>
        <w:ind w:left="720"/>
      </w:pPr>
      <w:r w:rsidRPr="00643643">
        <w:t>(B)  </w:t>
      </w:r>
      <w:proofErr w:type="gramStart"/>
      <w:r w:rsidRPr="00643643">
        <w:t>use</w:t>
      </w:r>
      <w:proofErr w:type="gramEnd"/>
      <w:r w:rsidRPr="00643643">
        <w:t xml:space="preserve"> common syllabication patterns to decode words including:</w:t>
      </w:r>
    </w:p>
    <w:p w:rsidR="008C0AF3" w:rsidRPr="00643643" w:rsidRDefault="008C0AF3" w:rsidP="008C0AF3">
      <w:pPr>
        <w:pStyle w:val="clausei"/>
        <w:spacing w:before="0" w:beforeAutospacing="0" w:after="0" w:afterAutospacing="0"/>
        <w:ind w:left="720" w:firstLine="720"/>
      </w:pPr>
      <w:r w:rsidRPr="00643643">
        <w:t>(</w:t>
      </w:r>
      <w:proofErr w:type="spellStart"/>
      <w:r w:rsidRPr="00643643">
        <w:t>i</w:t>
      </w:r>
      <w:proofErr w:type="spellEnd"/>
      <w:r w:rsidRPr="00643643">
        <w:t>)  </w:t>
      </w:r>
      <w:proofErr w:type="gramStart"/>
      <w:r w:rsidRPr="00643643">
        <w:t>closed</w:t>
      </w:r>
      <w:proofErr w:type="gramEnd"/>
      <w:r w:rsidRPr="00643643">
        <w:t xml:space="preserve"> syllable (CVC) (e.g., </w:t>
      </w:r>
      <w:proofErr w:type="spellStart"/>
      <w:r w:rsidRPr="00643643">
        <w:t>mag</w:t>
      </w:r>
      <w:proofErr w:type="spellEnd"/>
      <w:r w:rsidRPr="00643643">
        <w:t xml:space="preserve">-net, </w:t>
      </w:r>
      <w:proofErr w:type="spellStart"/>
      <w:r w:rsidRPr="00643643">
        <w:t>splen</w:t>
      </w:r>
      <w:proofErr w:type="spellEnd"/>
      <w:r w:rsidRPr="00643643">
        <w:t>-did);</w:t>
      </w:r>
    </w:p>
    <w:p w:rsidR="008C0AF3" w:rsidRPr="00643643" w:rsidRDefault="008C0AF3" w:rsidP="008C0AF3">
      <w:pPr>
        <w:pStyle w:val="clausei"/>
        <w:spacing w:before="0" w:beforeAutospacing="0" w:after="0" w:afterAutospacing="0"/>
        <w:ind w:left="720" w:firstLine="720"/>
      </w:pPr>
      <w:r w:rsidRPr="00643643">
        <w:t>(ii)  </w:t>
      </w:r>
      <w:proofErr w:type="gramStart"/>
      <w:r w:rsidRPr="00643643">
        <w:t>open</w:t>
      </w:r>
      <w:proofErr w:type="gramEnd"/>
      <w:r w:rsidRPr="00643643">
        <w:t xml:space="preserve"> syllable (CV) (e.g., </w:t>
      </w:r>
      <w:proofErr w:type="spellStart"/>
      <w:r w:rsidRPr="00643643">
        <w:t>ve</w:t>
      </w:r>
      <w:proofErr w:type="spellEnd"/>
      <w:r w:rsidRPr="00643643">
        <w:t>-to);</w:t>
      </w:r>
    </w:p>
    <w:p w:rsidR="008C0AF3" w:rsidRPr="00643643" w:rsidRDefault="008C0AF3" w:rsidP="008C0AF3">
      <w:pPr>
        <w:pStyle w:val="clausei"/>
        <w:spacing w:before="0" w:beforeAutospacing="0" w:after="0" w:afterAutospacing="0"/>
        <w:ind w:left="720" w:firstLine="720"/>
      </w:pPr>
      <w:r w:rsidRPr="00643643">
        <w:rPr>
          <w:lang w:val="fr-FR"/>
        </w:rPr>
        <w:t xml:space="preserve">(iii)  final stable </w:t>
      </w:r>
      <w:proofErr w:type="spellStart"/>
      <w:r w:rsidRPr="00643643">
        <w:rPr>
          <w:lang w:val="fr-FR"/>
        </w:rPr>
        <w:t>syllable</w:t>
      </w:r>
      <w:proofErr w:type="spellEnd"/>
      <w:r w:rsidRPr="00643643">
        <w:rPr>
          <w:lang w:val="fr-FR"/>
        </w:rPr>
        <w:t xml:space="preserve"> (</w:t>
      </w:r>
      <w:proofErr w:type="gramStart"/>
      <w:r w:rsidRPr="00643643">
        <w:rPr>
          <w:lang w:val="fr-FR"/>
        </w:rPr>
        <w:t>e.g.,</w:t>
      </w:r>
      <w:proofErr w:type="gramEnd"/>
      <w:r w:rsidRPr="00643643">
        <w:rPr>
          <w:lang w:val="fr-FR"/>
        </w:rPr>
        <w:t xml:space="preserve"> </w:t>
      </w:r>
      <w:proofErr w:type="spellStart"/>
      <w:r w:rsidRPr="00643643">
        <w:rPr>
          <w:lang w:val="fr-FR"/>
        </w:rPr>
        <w:t>puz-zle</w:t>
      </w:r>
      <w:proofErr w:type="spellEnd"/>
      <w:r w:rsidRPr="00643643">
        <w:rPr>
          <w:lang w:val="fr-FR"/>
        </w:rPr>
        <w:t>, con-trac-</w:t>
      </w:r>
      <w:proofErr w:type="spellStart"/>
      <w:r w:rsidRPr="00643643">
        <w:rPr>
          <w:lang w:val="fr-FR"/>
        </w:rPr>
        <w:t>tion</w:t>
      </w:r>
      <w:proofErr w:type="spellEnd"/>
      <w:r w:rsidRPr="00643643">
        <w:rPr>
          <w:lang w:val="fr-FR"/>
        </w:rPr>
        <w:t>);</w:t>
      </w:r>
    </w:p>
    <w:p w:rsidR="008C0AF3" w:rsidRPr="00643643" w:rsidRDefault="008C0AF3" w:rsidP="008C0AF3">
      <w:pPr>
        <w:pStyle w:val="clausei"/>
        <w:spacing w:before="0" w:beforeAutospacing="0" w:after="0" w:afterAutospacing="0"/>
        <w:ind w:left="720" w:firstLine="720"/>
      </w:pPr>
      <w:proofErr w:type="gramStart"/>
      <w:r w:rsidRPr="00643643">
        <w:t>(iv)  r-controlled</w:t>
      </w:r>
      <w:proofErr w:type="gramEnd"/>
      <w:r w:rsidRPr="00643643">
        <w:t xml:space="preserve"> vowels (e.g., </w:t>
      </w:r>
      <w:proofErr w:type="spellStart"/>
      <w:r w:rsidRPr="00643643">
        <w:t>fer-ment</w:t>
      </w:r>
      <w:proofErr w:type="spellEnd"/>
      <w:r w:rsidRPr="00643643">
        <w:t>, car-pool); and</w:t>
      </w:r>
    </w:p>
    <w:p w:rsidR="008C0AF3" w:rsidRPr="009554DE" w:rsidRDefault="008C0AF3" w:rsidP="009554DE">
      <w:pPr>
        <w:pStyle w:val="clausei"/>
        <w:spacing w:before="0" w:beforeAutospacing="0" w:after="0" w:afterAutospacing="0"/>
        <w:ind w:left="720" w:firstLine="720"/>
      </w:pPr>
      <w:r w:rsidRPr="00643643">
        <w:t>(v)  </w:t>
      </w:r>
      <w:proofErr w:type="gramStart"/>
      <w:r w:rsidRPr="00643643">
        <w:t>vowel</w:t>
      </w:r>
      <w:proofErr w:type="gramEnd"/>
      <w:r w:rsidRPr="00643643">
        <w:t xml:space="preserve"> digraphs and diphthongs (e.g., ei-ther)</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r w:rsidRPr="00643643">
        <w:rPr>
          <w:rFonts w:ascii="Times New Roman" w:hAnsi="Times New Roman" w:cs="Times New Roman"/>
          <w:b/>
          <w:sz w:val="24"/>
          <w:szCs w:val="24"/>
        </w:rPr>
        <w:t>Activities:</w:t>
      </w:r>
    </w:p>
    <w:p w:rsidR="008C0AF3" w:rsidRPr="00643643" w:rsidRDefault="008C0AF3" w:rsidP="008C0AF3">
      <w:pPr>
        <w:pStyle w:val="ListParagraph"/>
        <w:numPr>
          <w:ilvl w:val="0"/>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Reading Comprehension and Fluency</w:t>
      </w:r>
    </w:p>
    <w:p w:rsidR="00643643" w:rsidRPr="009554DE" w:rsidRDefault="008C0AF3" w:rsidP="009554DE">
      <w:pPr>
        <w:pStyle w:val="ListParagraph"/>
        <w:numPr>
          <w:ilvl w:val="1"/>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 xml:space="preserve">Guided Reading, Level L book, </w:t>
      </w:r>
      <w:r w:rsidR="009554DE">
        <w:rPr>
          <w:rFonts w:ascii="Times New Roman" w:hAnsi="Times New Roman" w:cs="Times New Roman"/>
          <w:sz w:val="24"/>
          <w:szCs w:val="24"/>
        </w:rPr>
        <w:t xml:space="preserve">Martin’s Big Words, Doreen </w:t>
      </w:r>
      <w:proofErr w:type="spellStart"/>
      <w:r w:rsidR="009554DE">
        <w:rPr>
          <w:rFonts w:ascii="Times New Roman" w:hAnsi="Times New Roman" w:cs="Times New Roman"/>
          <w:sz w:val="24"/>
          <w:szCs w:val="24"/>
        </w:rPr>
        <w:t>Rappaport</w:t>
      </w:r>
      <w:proofErr w:type="spellEnd"/>
    </w:p>
    <w:p w:rsidR="008C7202" w:rsidRDefault="008C7202"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Word Analysis and Decoding</w:t>
      </w:r>
    </w:p>
    <w:p w:rsidR="008C7202" w:rsidRDefault="008C7202"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Play Making Words game with attached instructions</w:t>
      </w:r>
    </w:p>
    <w:p w:rsidR="009554DE" w:rsidRDefault="009554DE"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Rhyming Game with Index Cards</w:t>
      </w:r>
    </w:p>
    <w:p w:rsidR="009554DE" w:rsidRDefault="009554DE" w:rsidP="008C7202">
      <w:pPr>
        <w:pStyle w:val="ListParagraph"/>
        <w:numPr>
          <w:ilvl w:val="1"/>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Game of choice</w:t>
      </w:r>
    </w:p>
    <w:p w:rsidR="008C7202" w:rsidRDefault="009554DE"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Read Aloud</w:t>
      </w:r>
    </w:p>
    <w:p w:rsidR="008C7202" w:rsidRDefault="009554DE"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King’s Courage, </w:t>
      </w:r>
      <w:proofErr w:type="spellStart"/>
      <w:r>
        <w:rPr>
          <w:rFonts w:ascii="Times New Roman" w:hAnsi="Times New Roman" w:cs="Times New Roman"/>
          <w:sz w:val="24"/>
          <w:szCs w:val="24"/>
        </w:rPr>
        <w:t>Stacia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Deutcsh</w:t>
      </w:r>
      <w:proofErr w:type="spellEnd"/>
    </w:p>
    <w:p w:rsidR="009554DE" w:rsidRDefault="009554DE"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Begin reading this story will continue in future sessions</w:t>
      </w:r>
    </w:p>
    <w:p w:rsidR="008C7202" w:rsidRDefault="008C7202" w:rsidP="008C7202">
      <w:pPr>
        <w:spacing w:after="0" w:line="240" w:lineRule="auto"/>
        <w:rPr>
          <w:rFonts w:ascii="Times New Roman" w:hAnsi="Times New Roman" w:cs="Times New Roman"/>
          <w:sz w:val="24"/>
          <w:szCs w:val="24"/>
        </w:rPr>
      </w:pPr>
    </w:p>
    <w:p w:rsidR="008C7202" w:rsidRDefault="008C7202" w:rsidP="008C7202">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Materials: </w:t>
      </w:r>
      <w:proofErr w:type="spellStart"/>
      <w:r w:rsidR="009554DE">
        <w:rPr>
          <w:rFonts w:ascii="Times New Roman" w:hAnsi="Times New Roman" w:cs="Times New Roman"/>
          <w:sz w:val="24"/>
          <w:szCs w:val="24"/>
        </w:rPr>
        <w:t>Ipad</w:t>
      </w:r>
      <w:proofErr w:type="spellEnd"/>
      <w:r w:rsidR="009554DE">
        <w:rPr>
          <w:rFonts w:ascii="Times New Roman" w:hAnsi="Times New Roman" w:cs="Times New Roman"/>
          <w:sz w:val="24"/>
          <w:szCs w:val="24"/>
        </w:rPr>
        <w:t xml:space="preserve">, books listed above, </w:t>
      </w:r>
      <w:r w:rsidR="008A3359">
        <w:rPr>
          <w:rFonts w:ascii="Times New Roman" w:hAnsi="Times New Roman" w:cs="Times New Roman"/>
          <w:sz w:val="24"/>
          <w:szCs w:val="24"/>
        </w:rPr>
        <w:t xml:space="preserve">making words 2 activity, </w:t>
      </w:r>
      <w:proofErr w:type="spellStart"/>
      <w:r w:rsidR="008A3359">
        <w:rPr>
          <w:rFonts w:ascii="Times New Roman" w:hAnsi="Times New Roman" w:cs="Times New Roman"/>
          <w:sz w:val="24"/>
          <w:szCs w:val="24"/>
        </w:rPr>
        <w:t>indexcards</w:t>
      </w:r>
      <w:proofErr w:type="spellEnd"/>
      <w:r w:rsidR="008A3359">
        <w:rPr>
          <w:rFonts w:ascii="Times New Roman" w:hAnsi="Times New Roman" w:cs="Times New Roman"/>
          <w:sz w:val="24"/>
          <w:szCs w:val="24"/>
        </w:rPr>
        <w:t xml:space="preserve"> with rhyming words on them, list of rhyming words</w:t>
      </w:r>
    </w:p>
    <w:p w:rsidR="008C7202" w:rsidRDefault="008C7202" w:rsidP="008C720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Evaluation: </w:t>
      </w:r>
    </w:p>
    <w:p w:rsidR="008C7202" w:rsidRDefault="008C7202" w:rsidP="008C7202">
      <w:pPr>
        <w:pStyle w:val="ListParagraph"/>
        <w:numPr>
          <w:ilvl w:val="0"/>
          <w:numId w:val="2"/>
        </w:numPr>
        <w:spacing w:after="0" w:line="240" w:lineRule="auto"/>
        <w:rPr>
          <w:rFonts w:ascii="Times New Roman" w:hAnsi="Times New Roman" w:cs="Times New Roman"/>
          <w:sz w:val="24"/>
          <w:szCs w:val="24"/>
        </w:rPr>
      </w:pPr>
      <w:r w:rsidRPr="008C7202">
        <w:rPr>
          <w:rFonts w:ascii="Times New Roman" w:hAnsi="Times New Roman" w:cs="Times New Roman"/>
          <w:sz w:val="24"/>
          <w:szCs w:val="24"/>
        </w:rPr>
        <w:t>Teacher Observation</w:t>
      </w:r>
      <w:r>
        <w:rPr>
          <w:rFonts w:ascii="Times New Roman" w:hAnsi="Times New Roman" w:cs="Times New Roman"/>
          <w:sz w:val="24"/>
          <w:szCs w:val="24"/>
        </w:rPr>
        <w:t>/anecdotal records on lesson plan for reading comprehension and fluency</w:t>
      </w:r>
    </w:p>
    <w:p w:rsidR="00732E5E" w:rsidRPr="008A3359" w:rsidRDefault="00732E5E" w:rsidP="008A335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Outcome of words from decoding and word analysis</w:t>
      </w:r>
    </w:p>
    <w:sectPr w:rsidR="00732E5E" w:rsidRPr="008A3359" w:rsidSect="00E35E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77F23"/>
    <w:multiLevelType w:val="hybridMultilevel"/>
    <w:tmpl w:val="7C28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582BD7"/>
    <w:multiLevelType w:val="hybridMultilevel"/>
    <w:tmpl w:val="0A70B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C0AF3"/>
    <w:rsid w:val="00643643"/>
    <w:rsid w:val="00732E5E"/>
    <w:rsid w:val="008A3359"/>
    <w:rsid w:val="008C0AF3"/>
    <w:rsid w:val="008C7202"/>
    <w:rsid w:val="009554DE"/>
    <w:rsid w:val="00E35E45"/>
    <w:rsid w:val="00FF5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0AF3"/>
    <w:pPr>
      <w:ind w:left="720"/>
      <w:contextualSpacing/>
    </w:pPr>
  </w:style>
</w:styles>
</file>

<file path=word/webSettings.xml><?xml version="1.0" encoding="utf-8"?>
<w:webSettings xmlns:r="http://schemas.openxmlformats.org/officeDocument/2006/relationships" xmlns:w="http://schemas.openxmlformats.org/wordprocessingml/2006/main">
  <w:divs>
    <w:div w:id="173593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2</cp:revision>
  <dcterms:created xsi:type="dcterms:W3CDTF">2013-03-27T01:18:00Z</dcterms:created>
  <dcterms:modified xsi:type="dcterms:W3CDTF">2013-03-27T01:18:00Z</dcterms:modified>
</cp:coreProperties>
</file>